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42" w14:textId="77777777" w:rsidR="00DA58AE" w:rsidRPr="00DA58AE" w:rsidRDefault="00DA58AE" w:rsidP="00DA58A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</w:rPr>
      </w:pPr>
      <w:bookmarkStart w:id="0" w:name="_GoBack"/>
      <w:bookmarkEnd w:id="0"/>
      <w:r w:rsidRPr="00DA58AE">
        <w:rPr>
          <w:rFonts w:ascii="Century Gothic" w:eastAsia="Times New Roman" w:hAnsi="Century Gothic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0236601D" wp14:editId="7B11F97F">
            <wp:simplePos x="0" y="0"/>
            <wp:positionH relativeFrom="column">
              <wp:posOffset>2856865</wp:posOffset>
            </wp:positionH>
            <wp:positionV relativeFrom="paragraph">
              <wp:posOffset>32385</wp:posOffset>
            </wp:positionV>
            <wp:extent cx="1007745" cy="55753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DDC logo 2019 - 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5" r="1781"/>
                    <a:stretch/>
                  </pic:blipFill>
                  <pic:spPr bwMode="auto">
                    <a:xfrm>
                      <a:off x="0" y="0"/>
                      <a:ext cx="100774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8AE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B9D697B" wp14:editId="60E49DA0">
            <wp:simplePos x="0" y="0"/>
            <wp:positionH relativeFrom="column">
              <wp:posOffset>1207135</wp:posOffset>
            </wp:positionH>
            <wp:positionV relativeFrom="paragraph">
              <wp:posOffset>149860</wp:posOffset>
            </wp:positionV>
            <wp:extent cx="1349375" cy="406400"/>
            <wp:effectExtent l="0" t="0" r="3175" b="0"/>
            <wp:wrapSquare wrapText="bothSides"/>
            <wp:docPr id="9" name="Picture 4" descr="Image result for chesterfield borough cv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chesterfield borough cv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0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8AE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D7FEC66" wp14:editId="6F9CE6C2">
            <wp:simplePos x="0" y="0"/>
            <wp:positionH relativeFrom="column">
              <wp:posOffset>361315</wp:posOffset>
            </wp:positionH>
            <wp:positionV relativeFrom="paragraph">
              <wp:posOffset>1270</wp:posOffset>
            </wp:positionV>
            <wp:extent cx="541655" cy="700405"/>
            <wp:effectExtent l="0" t="0" r="0" b="4445"/>
            <wp:wrapSquare wrapText="bothSides"/>
            <wp:docPr id="4" name="Picture 4" descr="Derbyshire Voluntary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Voluntary A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8AE">
        <w:rPr>
          <w:rFonts w:ascii="Century Gothic" w:eastAsia="Times New Roman" w:hAnsi="Century Gothic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714D9B48" wp14:editId="494B0E45">
            <wp:simplePos x="0" y="0"/>
            <wp:positionH relativeFrom="column">
              <wp:posOffset>5241290</wp:posOffset>
            </wp:positionH>
            <wp:positionV relativeFrom="paragraph">
              <wp:posOffset>175260</wp:posOffset>
            </wp:positionV>
            <wp:extent cx="996950" cy="377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8AE">
        <w:rPr>
          <w:rFonts w:ascii="Century Gothic" w:eastAsia="Times New Roman" w:hAnsi="Century Gothic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5F6F434F" wp14:editId="4A760A29">
            <wp:simplePos x="0" y="0"/>
            <wp:positionH relativeFrom="column">
              <wp:posOffset>4156710</wp:posOffset>
            </wp:positionH>
            <wp:positionV relativeFrom="paragraph">
              <wp:posOffset>149860</wp:posOffset>
            </wp:positionV>
            <wp:extent cx="737870" cy="434975"/>
            <wp:effectExtent l="0" t="0" r="508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y NED Partnership logo Final RGB - January 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DF134" w14:textId="77777777" w:rsidR="00DA58AE" w:rsidRPr="00DA58AE" w:rsidRDefault="00DA58AE" w:rsidP="00DA58A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</w:rPr>
      </w:pPr>
    </w:p>
    <w:p w14:paraId="4C3B3FD1" w14:textId="77777777" w:rsidR="00DA58AE" w:rsidRPr="00DA58AE" w:rsidRDefault="00DA58AE" w:rsidP="00DA58A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</w:rPr>
      </w:pPr>
    </w:p>
    <w:p w14:paraId="180C0C4C" w14:textId="77777777" w:rsidR="00DA58AE" w:rsidRPr="00DA58AE" w:rsidRDefault="00DA58AE" w:rsidP="00DA58A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</w:rPr>
      </w:pPr>
      <w:r w:rsidRPr="00DA58AE">
        <w:rPr>
          <w:rFonts w:ascii="Century Gothic" w:eastAsia="Times New Roman" w:hAnsi="Century Gothic" w:cs="Arial"/>
          <w:b/>
          <w:sz w:val="32"/>
          <w:szCs w:val="32"/>
        </w:rPr>
        <w:t>Feeling Connected</w:t>
      </w:r>
      <w:r>
        <w:rPr>
          <w:rFonts w:ascii="Century Gothic" w:eastAsia="Times New Roman" w:hAnsi="Century Gothic" w:cs="Arial"/>
          <w:b/>
          <w:sz w:val="32"/>
          <w:szCs w:val="32"/>
        </w:rPr>
        <w:t xml:space="preserve"> </w:t>
      </w:r>
      <w:r w:rsidRPr="00DA58AE">
        <w:rPr>
          <w:rFonts w:ascii="Century Gothic" w:eastAsia="Times New Roman" w:hAnsi="Century Gothic" w:cs="Arial"/>
          <w:b/>
          <w:sz w:val="32"/>
          <w:szCs w:val="32"/>
        </w:rPr>
        <w:t>in North East Derbyshire and Chesterfield</w:t>
      </w:r>
    </w:p>
    <w:p w14:paraId="21406B25" w14:textId="77777777" w:rsidR="00DA58AE" w:rsidRPr="00DA58AE" w:rsidRDefault="00DA58AE" w:rsidP="00DA58AE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DA58AE">
        <w:rPr>
          <w:rFonts w:ascii="Calibri" w:eastAsia="Times New Roman" w:hAnsi="Calibri" w:cs="Calibri"/>
          <w:b/>
          <w:sz w:val="26"/>
          <w:szCs w:val="26"/>
        </w:rPr>
        <w:t xml:space="preserve">Social Connectedness Action </w:t>
      </w:r>
      <w:r>
        <w:rPr>
          <w:rFonts w:ascii="Calibri" w:eastAsia="Times New Roman" w:hAnsi="Calibri" w:cs="Calibri"/>
          <w:b/>
          <w:sz w:val="26"/>
          <w:szCs w:val="26"/>
        </w:rPr>
        <w:t>Plan</w:t>
      </w:r>
    </w:p>
    <w:p w14:paraId="3F5B325F" w14:textId="77777777" w:rsidR="00991E17" w:rsidRPr="00F251D4" w:rsidRDefault="00DA58AE" w:rsidP="00755C43">
      <w:pPr>
        <w:jc w:val="center"/>
        <w:rPr>
          <w:rFonts w:ascii="Century Gothic" w:hAnsi="Century Gothic"/>
          <w:b/>
          <w:sz w:val="36"/>
          <w:szCs w:val="36"/>
          <w:lang w:val="en-US"/>
        </w:rPr>
      </w:pPr>
      <w:r w:rsidRPr="00FC3029">
        <w:rPr>
          <w:rFonts w:ascii="Century Gothic" w:hAnsi="Century Gothic"/>
          <w:b/>
          <w:sz w:val="28"/>
          <w:szCs w:val="28"/>
          <w:lang w:val="en-US"/>
        </w:rPr>
        <w:br/>
      </w:r>
      <w:r w:rsidR="00F251D4" w:rsidRPr="00F251D4">
        <w:rPr>
          <w:rFonts w:ascii="Century Gothic" w:hAnsi="Century Gothic"/>
          <w:b/>
          <w:sz w:val="36"/>
          <w:szCs w:val="36"/>
          <w:lang w:val="en-US"/>
        </w:rPr>
        <w:t>‘</w:t>
      </w:r>
      <w:r w:rsidR="00FB0776" w:rsidRPr="00F251D4">
        <w:rPr>
          <w:rFonts w:ascii="Century Gothic" w:hAnsi="Century Gothic"/>
          <w:b/>
          <w:sz w:val="36"/>
          <w:szCs w:val="36"/>
          <w:lang w:val="en-US"/>
        </w:rPr>
        <w:t>Feeling Connected Fund</w:t>
      </w:r>
      <w:r w:rsidR="00F251D4" w:rsidRPr="00F251D4">
        <w:rPr>
          <w:rFonts w:ascii="Century Gothic" w:hAnsi="Century Gothic"/>
          <w:b/>
          <w:sz w:val="36"/>
          <w:szCs w:val="36"/>
          <w:lang w:val="en-US"/>
        </w:rPr>
        <w:t>’</w:t>
      </w:r>
    </w:p>
    <w:p w14:paraId="3CF58467" w14:textId="6410A29A" w:rsidR="00FB5426" w:rsidRPr="000D5101" w:rsidRDefault="00FF1EEE" w:rsidP="00FB5426">
      <w:pPr>
        <w:jc w:val="center"/>
        <w:rPr>
          <w:rFonts w:ascii="Century Gothic" w:hAnsi="Century Gothic"/>
          <w:b/>
          <w:i/>
          <w:sz w:val="28"/>
          <w:szCs w:val="28"/>
          <w:lang w:val="en-US"/>
        </w:rPr>
      </w:pPr>
      <w:r w:rsidRPr="00F251D4">
        <w:rPr>
          <w:rFonts w:ascii="Century Gothic" w:hAnsi="Century Gothic"/>
          <w:b/>
          <w:i/>
          <w:sz w:val="32"/>
          <w:szCs w:val="32"/>
          <w:lang w:val="en-US"/>
        </w:rPr>
        <w:t>Call for Proposals</w:t>
      </w:r>
      <w:r w:rsidR="000A66BF">
        <w:rPr>
          <w:rFonts w:ascii="Century Gothic" w:hAnsi="Century Gothic"/>
          <w:b/>
          <w:i/>
          <w:sz w:val="32"/>
          <w:szCs w:val="32"/>
          <w:lang w:val="en-US"/>
        </w:rPr>
        <w:br/>
      </w:r>
      <w:r w:rsidR="000A66BF" w:rsidRPr="000D5101">
        <w:rPr>
          <w:rFonts w:ascii="Century Gothic" w:hAnsi="Century Gothic"/>
          <w:b/>
          <w:i/>
          <w:sz w:val="28"/>
          <w:szCs w:val="28"/>
          <w:lang w:val="en-US"/>
        </w:rPr>
        <w:t>Projects in the range £50</w:t>
      </w:r>
      <w:r w:rsidR="004C6AA4">
        <w:rPr>
          <w:rFonts w:ascii="Century Gothic" w:hAnsi="Century Gothic"/>
          <w:b/>
          <w:i/>
          <w:sz w:val="28"/>
          <w:szCs w:val="28"/>
          <w:lang w:val="en-US"/>
        </w:rPr>
        <w:t>1</w:t>
      </w:r>
      <w:r w:rsidR="000A66BF" w:rsidRPr="000D5101">
        <w:rPr>
          <w:rFonts w:ascii="Century Gothic" w:hAnsi="Century Gothic"/>
          <w:b/>
          <w:i/>
          <w:sz w:val="28"/>
          <w:szCs w:val="28"/>
          <w:lang w:val="en-US"/>
        </w:rPr>
        <w:t>-£5,000</w:t>
      </w:r>
      <w:r w:rsidR="00FB5426" w:rsidRPr="000D5101">
        <w:rPr>
          <w:rFonts w:ascii="Century Gothic" w:hAnsi="Century Gothic"/>
          <w:b/>
          <w:i/>
          <w:sz w:val="28"/>
          <w:szCs w:val="28"/>
          <w:lang w:val="en-US"/>
        </w:rPr>
        <w:br/>
        <w:t xml:space="preserve">Submit by </w:t>
      </w:r>
      <w:r w:rsidR="0027329E">
        <w:rPr>
          <w:rFonts w:ascii="Century Gothic" w:hAnsi="Century Gothic"/>
          <w:b/>
          <w:i/>
          <w:sz w:val="28"/>
          <w:szCs w:val="28"/>
          <w:lang w:val="en-US"/>
        </w:rPr>
        <w:t xml:space="preserve">noon on </w:t>
      </w:r>
      <w:r w:rsidR="00FB5426" w:rsidRPr="000D5101">
        <w:rPr>
          <w:rFonts w:ascii="Century Gothic" w:hAnsi="Century Gothic"/>
          <w:b/>
          <w:i/>
          <w:sz w:val="28"/>
          <w:szCs w:val="28"/>
          <w:lang w:val="en-US"/>
        </w:rPr>
        <w:t>Monday 7 December</w:t>
      </w:r>
      <w:r w:rsidR="000D5101" w:rsidRPr="000D5101">
        <w:rPr>
          <w:rFonts w:ascii="Century Gothic" w:hAnsi="Century Gothic"/>
          <w:b/>
          <w:i/>
          <w:sz w:val="28"/>
          <w:szCs w:val="28"/>
          <w:lang w:val="en-US"/>
        </w:rPr>
        <w:t xml:space="preserve"> to julia@dva.org.uk</w:t>
      </w:r>
    </w:p>
    <w:p w14:paraId="7366F08B" w14:textId="77777777" w:rsidR="005D0A2B" w:rsidRPr="005D0A2B" w:rsidRDefault="005D0A2B">
      <w:pPr>
        <w:rPr>
          <w:b/>
          <w:lang w:val="en-US"/>
        </w:rPr>
      </w:pPr>
      <w:r w:rsidRPr="005D0A2B">
        <w:rPr>
          <w:b/>
          <w:lang w:val="en-US"/>
        </w:rPr>
        <w:t>What is the Feeling Connected Fund for?</w:t>
      </w:r>
    </w:p>
    <w:p w14:paraId="4F26F44A" w14:textId="77777777" w:rsidR="00FB0776" w:rsidRDefault="00C13093">
      <w:pPr>
        <w:rPr>
          <w:lang w:val="en-US"/>
        </w:rPr>
      </w:pPr>
      <w:r>
        <w:rPr>
          <w:lang w:val="en-US"/>
        </w:rPr>
        <w:t>The aim of th</w:t>
      </w:r>
      <w:r w:rsidR="00FF1EEE">
        <w:rPr>
          <w:lang w:val="en-US"/>
        </w:rPr>
        <w:t xml:space="preserve">e </w:t>
      </w:r>
      <w:r w:rsidR="00FF1EEE" w:rsidRPr="00F251D4">
        <w:rPr>
          <w:b/>
          <w:lang w:val="en-US"/>
        </w:rPr>
        <w:t>Feeling Connected F</w:t>
      </w:r>
      <w:r w:rsidRPr="00F251D4">
        <w:rPr>
          <w:b/>
          <w:lang w:val="en-US"/>
        </w:rPr>
        <w:t>und</w:t>
      </w:r>
      <w:r w:rsidR="00FF1EEE">
        <w:rPr>
          <w:lang w:val="en-US"/>
        </w:rPr>
        <w:t xml:space="preserve"> is to</w:t>
      </w:r>
      <w:r w:rsidR="00236F2F">
        <w:rPr>
          <w:lang w:val="en-US"/>
        </w:rPr>
        <w:t xml:space="preserve"> </w:t>
      </w:r>
      <w:r w:rsidR="00FF1EEE" w:rsidRPr="00F251D4">
        <w:rPr>
          <w:lang w:val="en-US"/>
        </w:rPr>
        <w:t>fund work in the community</w:t>
      </w:r>
      <w:r w:rsidR="00FF1EEE">
        <w:rPr>
          <w:lang w:val="en-US"/>
        </w:rPr>
        <w:t xml:space="preserve"> </w:t>
      </w:r>
      <w:r w:rsidR="005D0A2B">
        <w:rPr>
          <w:lang w:val="en-US"/>
        </w:rPr>
        <w:t xml:space="preserve">that will help </w:t>
      </w:r>
      <w:r w:rsidR="00755C43">
        <w:rPr>
          <w:lang w:val="en-US"/>
        </w:rPr>
        <w:t>to</w:t>
      </w:r>
      <w:r w:rsidR="00FF1EEE">
        <w:rPr>
          <w:lang w:val="en-US"/>
        </w:rPr>
        <w:t xml:space="preserve"> </w:t>
      </w:r>
      <w:r w:rsidRPr="00DA58AE">
        <w:rPr>
          <w:b/>
          <w:lang w:val="en-US"/>
        </w:rPr>
        <w:t xml:space="preserve">break down </w:t>
      </w:r>
      <w:r w:rsidR="00AC08C8" w:rsidRPr="00DA58AE">
        <w:rPr>
          <w:b/>
          <w:lang w:val="en-US"/>
        </w:rPr>
        <w:t xml:space="preserve">the </w:t>
      </w:r>
      <w:r w:rsidR="00755C43" w:rsidRPr="00DA58AE">
        <w:rPr>
          <w:b/>
          <w:lang w:val="en-US"/>
        </w:rPr>
        <w:t>barriers</w:t>
      </w:r>
      <w:r w:rsidR="00FF1EEE">
        <w:rPr>
          <w:lang w:val="en-US"/>
        </w:rPr>
        <w:t xml:space="preserve"> people experience which stop them from feeling connected to others. </w:t>
      </w:r>
    </w:p>
    <w:p w14:paraId="24769506" w14:textId="77777777" w:rsidR="00D07A58" w:rsidRDefault="00AC08C8">
      <w:pPr>
        <w:rPr>
          <w:lang w:val="en-US"/>
        </w:rPr>
      </w:pPr>
      <w:r>
        <w:rPr>
          <w:lang w:val="en-US"/>
        </w:rPr>
        <w:t xml:space="preserve">The </w:t>
      </w:r>
      <w:r w:rsidRPr="00B71B4D">
        <w:rPr>
          <w:b/>
          <w:lang w:val="en-US"/>
        </w:rPr>
        <w:t>t</w:t>
      </w:r>
      <w:r w:rsidR="00D07A58" w:rsidRPr="00B71B4D">
        <w:rPr>
          <w:b/>
          <w:lang w:val="en-US"/>
        </w:rPr>
        <w:t>hree priorities</w:t>
      </w:r>
      <w:r>
        <w:rPr>
          <w:lang w:val="en-US"/>
        </w:rPr>
        <w:t xml:space="preserve"> identi</w:t>
      </w:r>
      <w:r w:rsidR="00236F2F">
        <w:rPr>
          <w:lang w:val="en-US"/>
        </w:rPr>
        <w:t>fied</w:t>
      </w:r>
      <w:r>
        <w:rPr>
          <w:lang w:val="en-US"/>
        </w:rPr>
        <w:t xml:space="preserve"> </w:t>
      </w:r>
      <w:r w:rsidR="00755C43">
        <w:rPr>
          <w:lang w:val="en-US"/>
        </w:rPr>
        <w:t xml:space="preserve">within the </w:t>
      </w:r>
      <w:r w:rsidR="00DA58AE">
        <w:rPr>
          <w:lang w:val="en-US"/>
        </w:rPr>
        <w:t xml:space="preserve">Social Connectedness </w:t>
      </w:r>
      <w:r w:rsidR="00755C43">
        <w:rPr>
          <w:lang w:val="en-US"/>
        </w:rPr>
        <w:t>Action Plan</w:t>
      </w:r>
      <w:r w:rsidR="00DA58AE">
        <w:rPr>
          <w:lang w:val="en-US"/>
        </w:rPr>
        <w:t xml:space="preserve"> for North East Derbyshire and Chesterfield</w:t>
      </w:r>
      <w:r w:rsidR="00755C43">
        <w:rPr>
          <w:lang w:val="en-US"/>
        </w:rPr>
        <w:t xml:space="preserve"> </w:t>
      </w:r>
      <w:r>
        <w:rPr>
          <w:lang w:val="en-US"/>
        </w:rPr>
        <w:t>are</w:t>
      </w:r>
      <w:r w:rsidR="00D07A58">
        <w:rPr>
          <w:lang w:val="en-US"/>
        </w:rPr>
        <w:t xml:space="preserve">: </w:t>
      </w:r>
    </w:p>
    <w:p w14:paraId="743FCE5C" w14:textId="77777777" w:rsidR="00FB0776" w:rsidRPr="00755C43" w:rsidRDefault="00FB0776" w:rsidP="00755C4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55C43">
        <w:rPr>
          <w:b/>
          <w:lang w:val="en-US"/>
        </w:rPr>
        <w:t>Digital Divide</w:t>
      </w:r>
    </w:p>
    <w:p w14:paraId="4EDC8EB1" w14:textId="77777777" w:rsidR="00D66B39" w:rsidRDefault="00B71B4D" w:rsidP="00B71B4D">
      <w:pPr>
        <w:rPr>
          <w:lang w:val="en-US"/>
        </w:rPr>
      </w:pPr>
      <w:r w:rsidRPr="00B71B4D">
        <w:rPr>
          <w:lang w:val="en-US"/>
        </w:rPr>
        <w:t>In recent months we’ve seen a huge increase in digital interaction. With 7 in 10 people making at least one video call a week, including growing numbers of older people, digital technology has been a lif</w:t>
      </w:r>
      <w:r>
        <w:rPr>
          <w:lang w:val="en-US"/>
        </w:rPr>
        <w:t xml:space="preserve">eline for many during lockdown.  </w:t>
      </w:r>
      <w:r w:rsidRPr="00B71B4D">
        <w:rPr>
          <w:lang w:val="en-US"/>
        </w:rPr>
        <w:t xml:space="preserve">But we know that many people are still not </w:t>
      </w:r>
      <w:r w:rsidRPr="00B71B4D">
        <w:rPr>
          <w:lang w:val="en-US"/>
        </w:rPr>
        <w:lastRenderedPageBreak/>
        <w:t xml:space="preserve">online – especially people who were already lonely or isolated before Covid-19 struck. </w:t>
      </w:r>
      <w:r w:rsidR="00FC3029">
        <w:rPr>
          <w:lang w:val="en-US"/>
        </w:rPr>
        <w:t xml:space="preserve">Lockdown </w:t>
      </w:r>
      <w:r>
        <w:rPr>
          <w:lang w:val="en-US"/>
        </w:rPr>
        <w:t xml:space="preserve">threw </w:t>
      </w:r>
      <w:r w:rsidR="00D66B39" w:rsidRPr="00D66B39">
        <w:rPr>
          <w:lang w:val="en-US"/>
        </w:rPr>
        <w:t>into sharp definition the issue of digital exclusi</w:t>
      </w:r>
      <w:r>
        <w:rPr>
          <w:lang w:val="en-US"/>
        </w:rPr>
        <w:t xml:space="preserve">on, which has been a reality for many people </w:t>
      </w:r>
      <w:r w:rsidR="00D66B39" w:rsidRPr="00D66B39">
        <w:rPr>
          <w:lang w:val="en-US"/>
        </w:rPr>
        <w:t xml:space="preserve">who lack basic digital skills since long before the </w:t>
      </w:r>
      <w:r>
        <w:rPr>
          <w:lang w:val="en-US"/>
        </w:rPr>
        <w:t>pandemic.</w:t>
      </w:r>
    </w:p>
    <w:p w14:paraId="7E5AEC19" w14:textId="77777777" w:rsidR="00FB0776" w:rsidRPr="00755C43" w:rsidRDefault="00FB0776" w:rsidP="00755C4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55C43">
        <w:rPr>
          <w:b/>
          <w:lang w:val="en-US"/>
        </w:rPr>
        <w:t>Confidence to Connect</w:t>
      </w:r>
    </w:p>
    <w:p w14:paraId="01206615" w14:textId="77777777" w:rsidR="00D07A58" w:rsidRDefault="005F19C1">
      <w:pPr>
        <w:rPr>
          <w:lang w:val="en-US"/>
        </w:rPr>
      </w:pPr>
      <w:r>
        <w:rPr>
          <w:lang w:val="en-US"/>
        </w:rPr>
        <w:t>In a survey of residents carried out earlier this year, almost 25% of respondents said that that they didn’t have the confidence to mak</w:t>
      </w:r>
      <w:r w:rsidR="00F27BF4">
        <w:rPr>
          <w:lang w:val="en-US"/>
        </w:rPr>
        <w:t>e new connections with others, and i</w:t>
      </w:r>
      <w:r w:rsidR="00F27BF4" w:rsidRPr="00F27BF4">
        <w:rPr>
          <w:lang w:val="en-US"/>
        </w:rPr>
        <w:t>t’s fair to assume this percentage will have increased.</w:t>
      </w:r>
      <w:r w:rsidR="00F27BF4">
        <w:rPr>
          <w:lang w:val="en-US"/>
        </w:rPr>
        <w:t xml:space="preserve">  </w:t>
      </w:r>
      <w:r>
        <w:rPr>
          <w:lang w:val="en-US"/>
        </w:rPr>
        <w:t xml:space="preserve">We would like to </w:t>
      </w:r>
      <w:r w:rsidR="00755C43">
        <w:rPr>
          <w:lang w:val="en-US"/>
        </w:rPr>
        <w:t xml:space="preserve">hear your ideas about </w:t>
      </w:r>
      <w:r>
        <w:rPr>
          <w:lang w:val="en-US"/>
        </w:rPr>
        <w:t xml:space="preserve">initiatives that build confidence </w:t>
      </w:r>
      <w:r w:rsidR="00755C43">
        <w:rPr>
          <w:lang w:val="en-US"/>
        </w:rPr>
        <w:t>and enable isolated and lonely people to feel able to reach out to create new connections.</w:t>
      </w:r>
    </w:p>
    <w:p w14:paraId="52F8F5CA" w14:textId="77777777" w:rsidR="00FB0776" w:rsidRPr="00755C43" w:rsidRDefault="00FB0776" w:rsidP="00755C4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55C43">
        <w:rPr>
          <w:b/>
          <w:lang w:val="en-US"/>
        </w:rPr>
        <w:t>Young People</w:t>
      </w:r>
    </w:p>
    <w:p w14:paraId="33FA2F23" w14:textId="77777777" w:rsidR="000F1E09" w:rsidRDefault="009577EA">
      <w:pPr>
        <w:rPr>
          <w:lang w:val="en-US"/>
        </w:rPr>
      </w:pPr>
      <w:r>
        <w:rPr>
          <w:lang w:val="en-US"/>
        </w:rPr>
        <w:t xml:space="preserve">Evidence collected in the early summer suggested that </w:t>
      </w:r>
      <w:r w:rsidR="00DA58AE">
        <w:rPr>
          <w:lang w:val="en-US"/>
        </w:rPr>
        <w:t xml:space="preserve">50% of 16-24 year-olds </w:t>
      </w:r>
      <w:r w:rsidR="00D07A58" w:rsidRPr="00D07A58">
        <w:rPr>
          <w:lang w:val="en-US"/>
        </w:rPr>
        <w:t>e</w:t>
      </w:r>
      <w:r w:rsidR="00755C43">
        <w:rPr>
          <w:lang w:val="en-US"/>
        </w:rPr>
        <w:t>xperienced ‘lockdown loneliness</w:t>
      </w:r>
      <w:r w:rsidR="00D07A58" w:rsidRPr="00D07A58">
        <w:rPr>
          <w:lang w:val="en-US"/>
        </w:rPr>
        <w:t>.</w:t>
      </w:r>
      <w:r w:rsidR="00DA58AE">
        <w:rPr>
          <w:lang w:val="en-US"/>
        </w:rPr>
        <w:t>’</w:t>
      </w:r>
      <w:r w:rsidR="00D07A58" w:rsidRPr="00D07A58">
        <w:rPr>
          <w:lang w:val="en-US"/>
        </w:rPr>
        <w:t xml:space="preserve"> This could be a consequence of the loss of peer group support during this important developmental stage where peer interaction is important for mental health and wellbeing</w:t>
      </w:r>
      <w:r>
        <w:rPr>
          <w:lang w:val="en-US"/>
        </w:rPr>
        <w:t>.</w:t>
      </w:r>
    </w:p>
    <w:p w14:paraId="1FEF0E1C" w14:textId="6626231E" w:rsidR="00FC3029" w:rsidRDefault="00DA58AE">
      <w:pPr>
        <w:rPr>
          <w:lang w:val="en-US"/>
        </w:rPr>
      </w:pPr>
      <w:r>
        <w:rPr>
          <w:b/>
          <w:lang w:val="en-US"/>
        </w:rPr>
        <w:t xml:space="preserve">The Social Connectedness Action Group wants </w:t>
      </w:r>
      <w:r w:rsidR="00755C43" w:rsidRPr="00DA58AE">
        <w:rPr>
          <w:b/>
          <w:lang w:val="en-US"/>
        </w:rPr>
        <w:t xml:space="preserve">to commission new project work </w:t>
      </w:r>
      <w:r w:rsidR="00FC3029">
        <w:rPr>
          <w:b/>
          <w:lang w:val="en-US"/>
        </w:rPr>
        <w:t xml:space="preserve">in North East Derbyshire and Chesterfield </w:t>
      </w:r>
      <w:r w:rsidR="00755C43" w:rsidRPr="00DA58AE">
        <w:rPr>
          <w:b/>
          <w:lang w:val="en-US"/>
        </w:rPr>
        <w:t xml:space="preserve">which will address </w:t>
      </w:r>
      <w:r w:rsidR="00B71B4D">
        <w:rPr>
          <w:b/>
          <w:lang w:val="en-US"/>
        </w:rPr>
        <w:t xml:space="preserve">one or more of </w:t>
      </w:r>
      <w:r w:rsidR="00755C43" w:rsidRPr="00DA58AE">
        <w:rPr>
          <w:b/>
          <w:lang w:val="en-US"/>
        </w:rPr>
        <w:t xml:space="preserve">these </w:t>
      </w:r>
      <w:r w:rsidR="00FB5426">
        <w:rPr>
          <w:b/>
          <w:lang w:val="en-US"/>
        </w:rPr>
        <w:t xml:space="preserve">three </w:t>
      </w:r>
      <w:r w:rsidR="00755C43" w:rsidRPr="00DA58AE">
        <w:rPr>
          <w:b/>
          <w:lang w:val="en-US"/>
        </w:rPr>
        <w:t>priorities</w:t>
      </w:r>
      <w:r w:rsidR="004C6AA4">
        <w:rPr>
          <w:b/>
          <w:lang w:val="en-US"/>
        </w:rPr>
        <w:t xml:space="preserve"> over the coming 12 months</w:t>
      </w:r>
      <w:r w:rsidR="00755C43" w:rsidRPr="00DA58AE">
        <w:rPr>
          <w:b/>
          <w:lang w:val="en-US"/>
        </w:rPr>
        <w:t>.</w:t>
      </w:r>
      <w:r w:rsidR="00755C43">
        <w:rPr>
          <w:lang w:val="en-US"/>
        </w:rPr>
        <w:t xml:space="preserve">  </w:t>
      </w:r>
    </w:p>
    <w:p w14:paraId="30FD0B16" w14:textId="20B7B4F9" w:rsidR="000F1E09" w:rsidRDefault="000F1E09">
      <w:pPr>
        <w:rPr>
          <w:lang w:val="en-US"/>
        </w:rPr>
      </w:pPr>
      <w:r>
        <w:rPr>
          <w:lang w:val="en-US"/>
        </w:rPr>
        <w:t>Please send a</w:t>
      </w:r>
      <w:r w:rsidR="00FC3029">
        <w:rPr>
          <w:lang w:val="en-US"/>
        </w:rPr>
        <w:t xml:space="preserve"> short </w:t>
      </w:r>
      <w:r>
        <w:rPr>
          <w:lang w:val="en-US"/>
        </w:rPr>
        <w:t xml:space="preserve">proposal </w:t>
      </w:r>
      <w:r w:rsidR="00D66B39">
        <w:rPr>
          <w:lang w:val="en-US"/>
        </w:rPr>
        <w:t xml:space="preserve">(no more than 2 sides of A4) </w:t>
      </w:r>
      <w:r w:rsidR="00FB5426">
        <w:rPr>
          <w:lang w:val="en-US"/>
        </w:rPr>
        <w:t>outlining:</w:t>
      </w:r>
    </w:p>
    <w:p w14:paraId="769F0655" w14:textId="77777777" w:rsidR="000F1E09" w:rsidRPr="00DA58AE" w:rsidRDefault="000F1E09" w:rsidP="00DA58AE">
      <w:pPr>
        <w:pStyle w:val="ListParagraph"/>
        <w:numPr>
          <w:ilvl w:val="0"/>
          <w:numId w:val="2"/>
        </w:numPr>
        <w:rPr>
          <w:lang w:val="en-US"/>
        </w:rPr>
      </w:pPr>
      <w:r w:rsidRPr="00DA58AE">
        <w:rPr>
          <w:lang w:val="en-US"/>
        </w:rPr>
        <w:t>WHAT</w:t>
      </w:r>
      <w:r w:rsidR="00841FA5" w:rsidRPr="00DA58AE">
        <w:rPr>
          <w:lang w:val="en-US"/>
        </w:rPr>
        <w:t xml:space="preserve">: </w:t>
      </w:r>
      <w:r w:rsidR="009577EA">
        <w:rPr>
          <w:lang w:val="en-US"/>
        </w:rPr>
        <w:t xml:space="preserve">a description of </w:t>
      </w:r>
      <w:r w:rsidR="00841FA5" w:rsidRPr="00DA58AE">
        <w:rPr>
          <w:lang w:val="en-US"/>
        </w:rPr>
        <w:t>the work you would like to do</w:t>
      </w:r>
    </w:p>
    <w:p w14:paraId="4DC2E5B0" w14:textId="77777777" w:rsidR="000F1E09" w:rsidRPr="00DA58AE" w:rsidRDefault="000F1E09" w:rsidP="00DA58AE">
      <w:pPr>
        <w:pStyle w:val="ListParagraph"/>
        <w:numPr>
          <w:ilvl w:val="0"/>
          <w:numId w:val="2"/>
        </w:numPr>
        <w:rPr>
          <w:lang w:val="en-US"/>
        </w:rPr>
      </w:pPr>
      <w:r w:rsidRPr="00DA58AE">
        <w:rPr>
          <w:lang w:val="en-US"/>
        </w:rPr>
        <w:t>WHERE</w:t>
      </w:r>
      <w:r w:rsidR="00841FA5" w:rsidRPr="00DA58AE">
        <w:rPr>
          <w:lang w:val="en-US"/>
        </w:rPr>
        <w:t>: where your work will take place</w:t>
      </w:r>
    </w:p>
    <w:p w14:paraId="48F25FB0" w14:textId="77777777" w:rsidR="000F1E09" w:rsidRPr="00DA58AE" w:rsidRDefault="000F1E09" w:rsidP="00DA58AE">
      <w:pPr>
        <w:pStyle w:val="ListParagraph"/>
        <w:numPr>
          <w:ilvl w:val="0"/>
          <w:numId w:val="2"/>
        </w:numPr>
        <w:rPr>
          <w:lang w:val="en-US"/>
        </w:rPr>
      </w:pPr>
      <w:r w:rsidRPr="00DA58AE">
        <w:rPr>
          <w:lang w:val="en-US"/>
        </w:rPr>
        <w:t>WHO</w:t>
      </w:r>
      <w:r w:rsidR="00841FA5" w:rsidRPr="00DA58AE">
        <w:rPr>
          <w:lang w:val="en-US"/>
        </w:rPr>
        <w:t>: the people who will benefit from your work (a community of interest or a geographical community)</w:t>
      </w:r>
      <w:r w:rsidR="00C13093" w:rsidRPr="00DA58AE">
        <w:rPr>
          <w:lang w:val="en-US"/>
        </w:rPr>
        <w:t xml:space="preserve">.  </w:t>
      </w:r>
    </w:p>
    <w:p w14:paraId="154DB91C" w14:textId="77777777" w:rsidR="00C13093" w:rsidRPr="00DA58AE" w:rsidRDefault="00C13093" w:rsidP="00DA58AE">
      <w:pPr>
        <w:pStyle w:val="ListParagraph"/>
        <w:numPr>
          <w:ilvl w:val="0"/>
          <w:numId w:val="2"/>
        </w:numPr>
        <w:rPr>
          <w:lang w:val="en-US"/>
        </w:rPr>
      </w:pPr>
      <w:r w:rsidRPr="00DA58AE">
        <w:rPr>
          <w:lang w:val="en-US"/>
        </w:rPr>
        <w:t xml:space="preserve">HOW MANY: </w:t>
      </w:r>
      <w:r w:rsidR="009577EA">
        <w:rPr>
          <w:lang w:val="en-US"/>
        </w:rPr>
        <w:t>the number of people your proposed project will help</w:t>
      </w:r>
      <w:r w:rsidRPr="00DA58AE">
        <w:rPr>
          <w:lang w:val="en-US"/>
        </w:rPr>
        <w:t>.</w:t>
      </w:r>
    </w:p>
    <w:p w14:paraId="61C3164D" w14:textId="77777777" w:rsidR="000F1E09" w:rsidRPr="00DA58AE" w:rsidRDefault="000F1E09" w:rsidP="00DA58AE">
      <w:pPr>
        <w:pStyle w:val="ListParagraph"/>
        <w:numPr>
          <w:ilvl w:val="0"/>
          <w:numId w:val="2"/>
        </w:numPr>
        <w:rPr>
          <w:lang w:val="en-US"/>
        </w:rPr>
      </w:pPr>
      <w:r w:rsidRPr="00DA58AE">
        <w:rPr>
          <w:lang w:val="en-US"/>
        </w:rPr>
        <w:t>WHEN</w:t>
      </w:r>
      <w:r w:rsidR="009577EA">
        <w:rPr>
          <w:lang w:val="en-US"/>
        </w:rPr>
        <w:t xml:space="preserve">: </w:t>
      </w:r>
      <w:r w:rsidR="00841FA5" w:rsidRPr="00DA58AE">
        <w:rPr>
          <w:lang w:val="en-US"/>
        </w:rPr>
        <w:t>start and finish</w:t>
      </w:r>
      <w:r w:rsidR="009577EA">
        <w:rPr>
          <w:lang w:val="en-US"/>
        </w:rPr>
        <w:t xml:space="preserve"> dates</w:t>
      </w:r>
    </w:p>
    <w:p w14:paraId="143B6B7B" w14:textId="08EF50F1" w:rsidR="000F1E09" w:rsidRDefault="000F1E09" w:rsidP="00DA58AE">
      <w:pPr>
        <w:pStyle w:val="ListParagraph"/>
        <w:numPr>
          <w:ilvl w:val="0"/>
          <w:numId w:val="2"/>
        </w:numPr>
        <w:rPr>
          <w:lang w:val="en-US"/>
        </w:rPr>
      </w:pPr>
      <w:r w:rsidRPr="00DA58AE">
        <w:rPr>
          <w:lang w:val="en-US"/>
        </w:rPr>
        <w:lastRenderedPageBreak/>
        <w:t>HOW MUCH</w:t>
      </w:r>
      <w:r w:rsidR="00841FA5" w:rsidRPr="00DA58AE">
        <w:rPr>
          <w:lang w:val="en-US"/>
        </w:rPr>
        <w:t xml:space="preserve">: </w:t>
      </w:r>
      <w:r w:rsidR="009577EA">
        <w:rPr>
          <w:lang w:val="en-US"/>
        </w:rPr>
        <w:t xml:space="preserve">an outline budget of </w:t>
      </w:r>
      <w:r w:rsidR="00841FA5" w:rsidRPr="00DA58AE">
        <w:rPr>
          <w:lang w:val="en-US"/>
        </w:rPr>
        <w:t>the funds you need to enable your project to happen</w:t>
      </w:r>
      <w:r w:rsidR="000A66BF">
        <w:rPr>
          <w:lang w:val="en-US"/>
        </w:rPr>
        <w:t>.</w:t>
      </w:r>
    </w:p>
    <w:p w14:paraId="4697098D" w14:textId="77777777" w:rsidR="00B71B4D" w:rsidRPr="00DA58AE" w:rsidRDefault="00B71B4D" w:rsidP="00DA58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 PRIORITY: which of the three priorities your project will address</w:t>
      </w:r>
    </w:p>
    <w:p w14:paraId="2B564515" w14:textId="5C51D895" w:rsidR="00841FA5" w:rsidRPr="00DA58AE" w:rsidRDefault="000D5101" w:rsidP="00DA58A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OPPORTUNITY </w:t>
      </w:r>
      <w:r w:rsidR="00841FA5" w:rsidRPr="00DA58AE">
        <w:rPr>
          <w:lang w:val="en-US"/>
        </w:rPr>
        <w:t xml:space="preserve">TO WORK </w:t>
      </w:r>
      <w:r>
        <w:rPr>
          <w:lang w:val="en-US"/>
        </w:rPr>
        <w:t xml:space="preserve">IN PARTNERSHIP </w:t>
      </w:r>
      <w:r w:rsidR="00841FA5" w:rsidRPr="00DA58AE">
        <w:rPr>
          <w:lang w:val="en-US"/>
        </w:rPr>
        <w:t>WITH OTHERS:</w:t>
      </w:r>
      <w:r w:rsidR="00FC3029">
        <w:rPr>
          <w:lang w:val="en-US"/>
        </w:rPr>
        <w:t xml:space="preserve"> detail any opportunities for joining up your work with the work of others.</w:t>
      </w:r>
    </w:p>
    <w:p w14:paraId="209BA0E5" w14:textId="152409BA" w:rsidR="004C6AA4" w:rsidRDefault="000F1E09">
      <w:pPr>
        <w:rPr>
          <w:lang w:val="en-US"/>
        </w:rPr>
      </w:pPr>
      <w:r>
        <w:rPr>
          <w:lang w:val="en-US"/>
        </w:rPr>
        <w:t xml:space="preserve">Send in your proposal at any time </w:t>
      </w:r>
      <w:r w:rsidR="00FB5426">
        <w:rPr>
          <w:lang w:val="en-US"/>
        </w:rPr>
        <w:t xml:space="preserve">over the next four weeks (from 9 November to 7 December) </w:t>
      </w:r>
      <w:r>
        <w:rPr>
          <w:lang w:val="en-US"/>
        </w:rPr>
        <w:t xml:space="preserve">to: </w:t>
      </w:r>
      <w:hyperlink r:id="rId12" w:history="1">
        <w:r w:rsidRPr="00D53854">
          <w:rPr>
            <w:rStyle w:val="Hyperlink"/>
            <w:lang w:val="en-US"/>
          </w:rPr>
          <w:t>julia@dva.org.uk</w:t>
        </w:r>
      </w:hyperlink>
      <w:r>
        <w:rPr>
          <w:lang w:val="en-US"/>
        </w:rPr>
        <w:t xml:space="preserve">.  </w:t>
      </w:r>
      <w:r w:rsidR="000D5101">
        <w:rPr>
          <w:lang w:val="en-US"/>
        </w:rPr>
        <w:t xml:space="preserve">Our </w:t>
      </w:r>
      <w:r w:rsidR="001B4F1D">
        <w:rPr>
          <w:lang w:val="en-US"/>
        </w:rPr>
        <w:t>Social Connectedness Funding Panel</w:t>
      </w:r>
      <w:r w:rsidR="000D5101">
        <w:rPr>
          <w:lang w:val="en-US"/>
        </w:rPr>
        <w:t xml:space="preserve"> will </w:t>
      </w:r>
      <w:r>
        <w:rPr>
          <w:lang w:val="en-US"/>
        </w:rPr>
        <w:t xml:space="preserve">look at the first tranche on </w:t>
      </w:r>
      <w:r w:rsidR="009577EA">
        <w:rPr>
          <w:lang w:val="en-US"/>
        </w:rPr>
        <w:t xml:space="preserve">Monday </w:t>
      </w:r>
      <w:r w:rsidR="000D5101">
        <w:rPr>
          <w:lang w:val="en-US"/>
        </w:rPr>
        <w:t>23</w:t>
      </w:r>
      <w:r w:rsidR="009577EA">
        <w:rPr>
          <w:lang w:val="en-US"/>
        </w:rPr>
        <w:t xml:space="preserve"> November and the second tranche on Monday </w:t>
      </w:r>
      <w:r w:rsidR="000D5101">
        <w:rPr>
          <w:lang w:val="en-US"/>
        </w:rPr>
        <w:t>7 December</w:t>
      </w:r>
      <w:r w:rsidR="009577EA">
        <w:rPr>
          <w:lang w:val="en-US"/>
        </w:rPr>
        <w:t>.</w:t>
      </w:r>
      <w:r w:rsidR="00FC3029">
        <w:rPr>
          <w:lang w:val="en-US"/>
        </w:rPr>
        <w:t xml:space="preserve">  We’ll follow up the proposal with a more in-depth discussion with the applicants we are able to support</w:t>
      </w:r>
      <w:r w:rsidR="004C6AA4">
        <w:rPr>
          <w:lang w:val="en-US"/>
        </w:rPr>
        <w:t>,</w:t>
      </w:r>
      <w:r w:rsidR="00FC3029">
        <w:rPr>
          <w:lang w:val="en-US"/>
        </w:rPr>
        <w:t xml:space="preserve"> and put in place a short service-level agreement for the delivery of the work. </w:t>
      </w:r>
    </w:p>
    <w:p w14:paraId="27A50ED2" w14:textId="0D782978" w:rsidR="000F1E09" w:rsidRPr="004C6AA4" w:rsidRDefault="00FC3029">
      <w:pPr>
        <w:rPr>
          <w:b/>
          <w:lang w:val="en-US"/>
        </w:rPr>
      </w:pPr>
      <w:r w:rsidRPr="004C6AA4">
        <w:rPr>
          <w:b/>
          <w:lang w:val="en-US"/>
        </w:rPr>
        <w:t>For more information contact Julia Cook on 07716 737397 / 01246 555908.</w:t>
      </w:r>
    </w:p>
    <w:sectPr w:rsidR="000F1E09" w:rsidRPr="004C6AA4" w:rsidSect="00DA58AE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BAD6" w14:textId="77777777" w:rsidR="004C6AA4" w:rsidRDefault="004C6AA4" w:rsidP="004C6AA4">
      <w:pPr>
        <w:spacing w:after="0" w:line="240" w:lineRule="auto"/>
      </w:pPr>
      <w:r>
        <w:separator/>
      </w:r>
    </w:p>
  </w:endnote>
  <w:endnote w:type="continuationSeparator" w:id="0">
    <w:p w14:paraId="13803B46" w14:textId="77777777" w:rsidR="004C6AA4" w:rsidRDefault="004C6AA4" w:rsidP="004C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481D" w14:textId="77777777" w:rsidR="004C6AA4" w:rsidRDefault="004C6AA4" w:rsidP="004C6AA4">
      <w:pPr>
        <w:spacing w:after="0" w:line="240" w:lineRule="auto"/>
      </w:pPr>
      <w:r>
        <w:separator/>
      </w:r>
    </w:p>
  </w:footnote>
  <w:footnote w:type="continuationSeparator" w:id="0">
    <w:p w14:paraId="7DEC35F6" w14:textId="77777777" w:rsidR="004C6AA4" w:rsidRDefault="004C6AA4" w:rsidP="004C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39EA" w14:textId="2B3DBA96" w:rsidR="004C6AA4" w:rsidRDefault="004C6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CBCC" w14:textId="7A2BC596" w:rsidR="004C6AA4" w:rsidRDefault="004C6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86F7" w14:textId="17EE479B" w:rsidR="004C6AA4" w:rsidRDefault="004C6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421"/>
    <w:multiLevelType w:val="hybridMultilevel"/>
    <w:tmpl w:val="3F7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580E"/>
    <w:multiLevelType w:val="hybridMultilevel"/>
    <w:tmpl w:val="2CC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76"/>
    <w:rsid w:val="000A66BF"/>
    <w:rsid w:val="000D5101"/>
    <w:rsid w:val="000F1E09"/>
    <w:rsid w:val="001B4F1D"/>
    <w:rsid w:val="00236F2F"/>
    <w:rsid w:val="0027329E"/>
    <w:rsid w:val="004C6AA4"/>
    <w:rsid w:val="005D0A2B"/>
    <w:rsid w:val="005F19C1"/>
    <w:rsid w:val="0074185E"/>
    <w:rsid w:val="00755C43"/>
    <w:rsid w:val="00841FA5"/>
    <w:rsid w:val="009577EA"/>
    <w:rsid w:val="00991E17"/>
    <w:rsid w:val="00A07548"/>
    <w:rsid w:val="00A731E1"/>
    <w:rsid w:val="00AC08C8"/>
    <w:rsid w:val="00B71B4D"/>
    <w:rsid w:val="00C13093"/>
    <w:rsid w:val="00D07A58"/>
    <w:rsid w:val="00D66B39"/>
    <w:rsid w:val="00DA58AE"/>
    <w:rsid w:val="00F251D4"/>
    <w:rsid w:val="00F27BF4"/>
    <w:rsid w:val="00FB0776"/>
    <w:rsid w:val="00FB5426"/>
    <w:rsid w:val="00FC3029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19E5E9"/>
  <w15:chartTrackingRefBased/>
  <w15:docId w15:val="{EC20C8E3-575F-4AFA-BF7D-53F393AA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C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7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A4"/>
  </w:style>
  <w:style w:type="paragraph" w:styleId="Footer">
    <w:name w:val="footer"/>
    <w:basedOn w:val="Normal"/>
    <w:link w:val="FooterChar"/>
    <w:uiPriority w:val="99"/>
    <w:unhideWhenUsed/>
    <w:rsid w:val="004C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ulia@dva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Cook</dc:creator>
  <cp:keywords/>
  <dc:description/>
  <cp:lastModifiedBy>Bryony White</cp:lastModifiedBy>
  <cp:revision>2</cp:revision>
  <dcterms:created xsi:type="dcterms:W3CDTF">2020-11-11T11:10:00Z</dcterms:created>
  <dcterms:modified xsi:type="dcterms:W3CDTF">2020-11-11T11:10:00Z</dcterms:modified>
</cp:coreProperties>
</file>